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Политика конфиденциальности и</w:t>
      </w:r>
    </w:p>
    <w:p w:rsidR="00000000" w:rsidDel="00000000" w:rsidP="00000000" w:rsidRDefault="00000000" w:rsidRPr="00000000" w14:paraId="00000002">
      <w:pPr>
        <w:rPr>
          <w:b w:val="1"/>
          <w:bCs w:val="1"/>
        </w:rPr>
      </w:pPr>
      <w:r w:rsidDel="00000000" w:rsidR="00000000" w:rsidRPr="00000000">
        <w:rPr>
          <w:b w:val="1"/>
          <w:bCs w:val="1"/>
          <w:rtl w:val="0"/>
        </w:rPr>
        <w:t xml:space="preserve">Политика в отношении обработки персональных данных</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1. Общие положения</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«УЦ «НооГрад» (далее — Оператор) в отношении данных собираемых на сайте https://ot-pb-doc.ru/.</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https://ot-pb-doc.ru/.</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Основные понятия, используемые в Политике</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2.1.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данного сайта.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2.8. Персональные данные — любая информация, относящаяся прямо или косвенно к определенному или определяемому Пользователю веб-сайта.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2.10. Пользователь — любой посетитель веб-сайта https://ot-pb-doc.ru/.</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3. Основные права и обязанности Оператора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3.1. Оператор имеет право:</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 получать от субъекта персональных данных достоверные информацию и/или документы, содержащие персональные данные;</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3.2. Оператор обязан:</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 предоставлять субъекту персональных данных по его просьбе информацию, касающуюся обработки его персональных данных;</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организовывать обработку персональных данных в порядке, установленном действующим законодательством РФ;</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публиковать или иным образом обеспечивать неограниченный доступ к настоящей Политике в отношении обработки персональных данных;</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 исполнять иные обязанности, предусмотренные Законом о персональных данных.</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4. Основные права и обязанности субъектов персональных данных</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4.1. Субъекты персональных данных имеют право:</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 выдвигать условие предварительного согласия при обработке персональных данных в целях продвижения на рынке товаров, работ и услуг;</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 на отзыв согласия на обработку персональных данных, а также, на направление требования о прекращении обработки персональных данных;</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 на осуществление иных прав, предусмотренных законодательством РФ.</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4.2. Субъекты персональных данных обязаны:</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 предоставлять Оператору достоверные данные о себе;</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 сообщать Оператору об уточнении (обновлении, изменении) своих персональных данных.</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5. Принципы обработки персональных данных</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5.1. Обработка персональных данных осуществляется на законной и справедливой основе.</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5.4. Обработке подлежат только персональные данные, которые отвечают целям их обработки.</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6. Цели обработки персональных данных</w:t>
      </w:r>
    </w:p>
    <w:p w:rsidR="00000000" w:rsidDel="00000000" w:rsidP="00000000" w:rsidRDefault="00000000" w:rsidRPr="00000000" w14:paraId="0000006F">
      <w:pPr>
        <w:rPr/>
      </w:pPr>
      <w:r w:rsidDel="00000000" w:rsidR="00000000" w:rsidRPr="00000000">
        <w:rPr>
          <w:rtl w:val="0"/>
        </w:rPr>
        <w:t xml:space="preserve">- Информирование Пользователя посредством отправки электронных писем</w:t>
      </w:r>
    </w:p>
    <w:p w:rsidR="00000000" w:rsidDel="00000000" w:rsidP="00000000" w:rsidRDefault="00000000" w:rsidRPr="00000000" w14:paraId="00000070">
      <w:pPr>
        <w:rPr/>
      </w:pPr>
      <w:r w:rsidDel="00000000" w:rsidR="00000000" w:rsidRPr="00000000">
        <w:rPr>
          <w:rtl w:val="0"/>
        </w:rPr>
        <w:t xml:space="preserve">- Сбор персональных данных: фамилия, имя, отчество, номера телефонов</w:t>
      </w:r>
    </w:p>
    <w:p w:rsidR="00000000" w:rsidDel="00000000" w:rsidP="00000000" w:rsidRDefault="00000000" w:rsidRPr="00000000" w14:paraId="00000071">
      <w:pPr>
        <w:rPr/>
      </w:pPr>
      <w:r w:rsidDel="00000000" w:rsidR="00000000" w:rsidRPr="00000000">
        <w:rPr>
          <w:rtl w:val="0"/>
        </w:rPr>
        <w:t xml:space="preserve">- Правовые основания: уставные (учредительные) документы Оператора, законодательство РФ</w:t>
      </w:r>
    </w:p>
    <w:p w:rsidR="00000000" w:rsidDel="00000000" w:rsidP="00000000" w:rsidRDefault="00000000" w:rsidRPr="00000000" w14:paraId="00000072">
      <w:pPr>
        <w:rPr/>
      </w:pPr>
      <w:r w:rsidDel="00000000" w:rsidR="00000000" w:rsidRPr="00000000">
        <w:rPr>
          <w:rtl w:val="0"/>
        </w:rPr>
        <w:t xml:space="preserve">- Виды обработки персональных данных: информирование посредством электронной связи, мобильных и телесистем</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7. Условия обработки персональных данных</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7.1. Обработка персональных данных осуществляется с согласия субъекта персональных данных на обработку его персональных данных.</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7.7. Осуществляется обработка персональных данных, подлежащих опубликованию или обязательному раскрытию в соответствии с федеральным законом.</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8. Порядок сбора, хранения, передачи и других видов обработки персональных данных</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uc-noograd@yandex.ru с пометкой «Актуализация персональных данных».</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sidR="00000000" w:rsidDel="00000000" w:rsidP="00000000" w:rsidRDefault="00000000" w:rsidRPr="00000000" w14:paraId="0000008F">
      <w:pPr>
        <w:rPr/>
      </w:pPr>
      <w:r w:rsidDel="00000000" w:rsidR="00000000" w:rsidRPr="00000000">
        <w:rPr>
          <w:rtl w:val="0"/>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uc-noograd@yandex.ru с пометкой «Отзыв согласия на обработку персональных данных».</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8.7. Оператор при обработке персональных данных обеспечивает конфиденциальность персональных данных.</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9. Перечень действий, производимых Оператором с полученными персональными данными</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10. Трансграничная передача персональных данных</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11. Конфиденциальность персональных данных</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12. Заключительные положения</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uc-noograd@yandex.ru.</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12.3. Актуальная версия Политики в свободном доступе расположена в сети Интернет на соответсвующей странице сайта https://ot-pb-doc.ru/.</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